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9F" w:rsidRDefault="00F12C6F" w:rsidP="00F12C6F">
      <w:pPr>
        <w:jc w:val="center"/>
        <w:rPr>
          <w:rFonts w:ascii="Century Gothic" w:hAnsi="Century Gothic"/>
          <w:sz w:val="56"/>
          <w:szCs w:val="56"/>
        </w:rPr>
      </w:pPr>
      <w:r w:rsidRPr="00F12C6F">
        <w:rPr>
          <w:rFonts w:ascii="Century Gothic" w:hAnsi="Century Gothic"/>
          <w:sz w:val="56"/>
          <w:szCs w:val="56"/>
        </w:rPr>
        <w:t>Choice Board</w:t>
      </w:r>
    </w:p>
    <w:p w:rsidR="00F12C6F" w:rsidRPr="00F12C6F" w:rsidRDefault="00F12C6F" w:rsidP="00F12C6F">
      <w:pPr>
        <w:jc w:val="center"/>
        <w:rPr>
          <w:rFonts w:ascii="Century Gothic" w:hAnsi="Century Gothic"/>
          <w:sz w:val="32"/>
          <w:szCs w:val="32"/>
        </w:rPr>
      </w:pPr>
      <w:r w:rsidRPr="00F12C6F">
        <w:rPr>
          <w:rFonts w:ascii="Century Gothic" w:hAnsi="Century Gothic"/>
          <w:sz w:val="32"/>
          <w:szCs w:val="32"/>
        </w:rPr>
        <w:t>Pick a square.  Do the activity.  Have fun!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3"/>
        <w:gridCol w:w="2572"/>
        <w:gridCol w:w="2575"/>
        <w:gridCol w:w="2576"/>
      </w:tblGrid>
      <w:tr w:rsidR="00F12C6F" w:rsidRPr="00F12C6F" w:rsidTr="0048477B"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Look out the window.  Make a list of all the things you can see.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Pick a color.  See how many objects you can find in your home that are the same color.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Draw a picture of your family.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Say a word.  See how many words you can think of that rhyme with that word.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Hide an object.  Use positional language (above, below, behind, etc.) to give clues for your child to find the object.</w:t>
            </w:r>
          </w:p>
        </w:tc>
        <w:bookmarkStart w:id="0" w:name="_GoBack"/>
        <w:bookmarkEnd w:id="0"/>
      </w:tr>
      <w:tr w:rsidR="00F12C6F" w:rsidRPr="00F12C6F" w:rsidTr="0048477B"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Draw a picture of your favorite dessert.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Make up a story, real or make believe.  Tell that story aloud, or write it down and illustrate it.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Gather objects (blocks, toys, socks) of different colors.  Sort them by color.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Turn an old shoebox into a playhouse or fort for your small toy figures.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Clap to count the syllables in the names of the people in your family.</w:t>
            </w:r>
          </w:p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</w:p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</w:p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</w:p>
        </w:tc>
      </w:tr>
      <w:tr w:rsidR="00F12C6F" w:rsidRPr="00F12C6F" w:rsidTr="0048477B"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Gather shoes from different people in your family.  Put them in order by size.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Play freeze dance to your favorite music.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Say a word.  See how many words you can think of that start with the same sound as the word.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Choose a shape.  Find three objects in your home that are the same shape.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Gather objects that can get wet.  Fill the sink or tub with water.  See which objects sink and which float.</w:t>
            </w:r>
          </w:p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</w:p>
        </w:tc>
      </w:tr>
      <w:tr w:rsidR="00F12C6F" w:rsidRPr="00F12C6F" w:rsidTr="0048477B"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Say a word.  Clap, stomp, or jump to count how many syllables are in the word.  Repeat with different words.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Use small snack food to make patterns.  Then eat them!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Play Simon Says.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Use markers or crayons to write your name in a rainbow of colors.</w:t>
            </w:r>
          </w:p>
        </w:tc>
        <w:tc>
          <w:tcPr>
            <w:tcW w:w="25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2C6F" w:rsidRPr="00F12C6F" w:rsidRDefault="00F12C6F" w:rsidP="0048477B">
            <w:pPr>
              <w:jc w:val="center"/>
              <w:rPr>
                <w:rFonts w:ascii="Century Gothic" w:hAnsi="Century Gothic"/>
              </w:rPr>
            </w:pPr>
            <w:r w:rsidRPr="00F12C6F">
              <w:rPr>
                <w:rFonts w:ascii="Century Gothic" w:hAnsi="Century Gothic"/>
              </w:rPr>
              <w:t>Use small toys or animal figures to make up and act out addition and subtraction stories.</w:t>
            </w:r>
          </w:p>
        </w:tc>
      </w:tr>
    </w:tbl>
    <w:p w:rsidR="00F12C6F" w:rsidRPr="00F12C6F" w:rsidRDefault="00F12C6F" w:rsidP="00F12C6F">
      <w:pPr>
        <w:rPr>
          <w:rFonts w:ascii="Century Gothic" w:hAnsi="Century Gothic"/>
          <w:sz w:val="56"/>
          <w:szCs w:val="56"/>
        </w:rPr>
      </w:pPr>
    </w:p>
    <w:sectPr w:rsidR="00F12C6F" w:rsidRPr="00F12C6F" w:rsidSect="00F12C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6F"/>
    <w:rsid w:val="00EE489F"/>
    <w:rsid w:val="00F1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D4E0"/>
  <w15:chartTrackingRefBased/>
  <w15:docId w15:val="{415C3A05-93FE-4944-A3F1-6CE3E23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Lindsey M.</dc:creator>
  <cp:keywords/>
  <dc:description/>
  <cp:lastModifiedBy>Smith, Lindsey M.</cp:lastModifiedBy>
  <cp:revision>1</cp:revision>
  <dcterms:created xsi:type="dcterms:W3CDTF">2022-01-20T23:56:00Z</dcterms:created>
  <dcterms:modified xsi:type="dcterms:W3CDTF">2022-01-21T00:05:00Z</dcterms:modified>
</cp:coreProperties>
</file>